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0C6A3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ru-RU"/>
        </w:rPr>
        <w:t>6</w:t>
      </w:r>
    </w:p>
    <w:p w14:paraId="4CCBC8A2">
      <w:pPr>
        <w:rPr>
          <w:rFonts w:hint="default"/>
          <w:lang w:val="en-US"/>
        </w:rPr>
      </w:pPr>
    </w:p>
    <w:p w14:paraId="70799CA9">
      <w:pPr>
        <w:rPr>
          <w:rFonts w:hint="default"/>
          <w:lang w:val="ru-RU"/>
        </w:rPr>
      </w:pPr>
      <w:r>
        <w:rPr>
          <w:rFonts w:hint="default"/>
          <w:lang w:val="ru-RU"/>
        </w:rPr>
        <w:t>"Матрица"</w:t>
      </w:r>
    </w:p>
    <w:p w14:paraId="178268BB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добавлены основы для обращений и посещений медицинской сестры</w:t>
      </w:r>
    </w:p>
    <w:p w14:paraId="1DA801D2">
      <w:pPr>
        <w:pStyle w:val="2"/>
        <w:rPr>
          <w:rFonts w:hint="default"/>
          <w:lang w:val="en-US"/>
        </w:rPr>
      </w:pPr>
      <w:r>
        <w:rPr>
          <w:rFonts w:hint="default"/>
          <w:lang w:val="ru-RU"/>
        </w:rPr>
        <w:t>Перечень изменений ТНКМУ для ФПУМП версии 5.</w:t>
      </w:r>
      <w:r>
        <w:rPr>
          <w:rFonts w:hint="default"/>
          <w:lang w:val="en-US"/>
        </w:rPr>
        <w:t>5</w:t>
      </w:r>
    </w:p>
    <w:p w14:paraId="10E267FB">
      <w:pPr>
        <w:rPr>
          <w:rFonts w:hint="default"/>
          <w:lang w:val="en-US"/>
        </w:rPr>
      </w:pPr>
      <w:bookmarkStart w:id="0" w:name="_GoBack"/>
      <w:bookmarkEnd w:id="0"/>
    </w:p>
    <w:p w14:paraId="706D8B70">
      <w:pPr>
        <w:rPr>
          <w:rFonts w:hint="default"/>
          <w:lang w:val="ru-RU"/>
        </w:rPr>
      </w:pPr>
      <w:r>
        <w:rPr>
          <w:rFonts w:hint="default"/>
          <w:lang w:val="ru-RU"/>
        </w:rPr>
        <w:t>"Применение модификаторов"</w:t>
      </w:r>
    </w:p>
    <w:p w14:paraId="41E64726">
      <w:pPr>
        <w:rPr>
          <w:rFonts w:hint="default"/>
          <w:lang w:val="ru-RU"/>
        </w:rPr>
      </w:pPr>
      <w:r>
        <w:rPr>
          <w:rFonts w:hint="default"/>
          <w:lang w:val="ru-RU"/>
        </w:rPr>
        <w:t>- для модификатора 008 "Цель посещения" добавлены допустимые группы 012, 104, 108</w:t>
      </w:r>
    </w:p>
    <w:p w14:paraId="304BBB1D">
      <w:pPr>
        <w:rPr>
          <w:rFonts w:hint="default"/>
          <w:lang w:val="ru-RU"/>
        </w:rPr>
      </w:pPr>
    </w:p>
    <w:p w14:paraId="2A450435">
      <w:pPr>
        <w:rPr>
          <w:rFonts w:hint="default"/>
          <w:lang w:val="ru-RU"/>
        </w:rPr>
      </w:pPr>
      <w:r>
        <w:rPr>
          <w:rFonts w:hint="default"/>
          <w:lang w:val="ru-RU"/>
        </w:rPr>
        <w:t>"Матрица"</w:t>
      </w:r>
    </w:p>
    <w:p w14:paraId="0A5F91A0">
      <w:pPr>
        <w:rPr>
          <w:rFonts w:hint="default"/>
          <w:lang w:val="ru-RU"/>
        </w:rPr>
      </w:pPr>
      <w:r>
        <w:rPr>
          <w:rFonts w:hint="default"/>
          <w:lang w:val="ru-RU"/>
        </w:rPr>
        <w:t>- в основах 2.00201 и 2.00218 изменено наименование, вместо "1 год" теперь "12 месяцев"</w:t>
      </w:r>
    </w:p>
    <w:p w14:paraId="37B82711">
      <w:pPr>
        <w:rPr>
          <w:rFonts w:hint="default"/>
          <w:lang w:val="ru-RU"/>
        </w:rPr>
      </w:pPr>
      <w:r>
        <w:rPr>
          <w:rFonts w:hint="default"/>
          <w:lang w:val="ru-RU"/>
        </w:rPr>
        <w:t>-  основы 2.00706, 2.00707 ( … в возрасте до 1 года) закрыты (перенесены в архив)</w:t>
      </w:r>
    </w:p>
    <w:p w14:paraId="1F15889B">
      <w:pPr>
        <w:rPr>
          <w:rFonts w:hint="default"/>
          <w:lang w:val="ru-RU"/>
        </w:rPr>
      </w:pPr>
      <w:r>
        <w:rPr>
          <w:rFonts w:hint="default"/>
          <w:lang w:val="ru-RU"/>
        </w:rPr>
        <w:t>- для детей-сирот и детей, оставшихся без попечения родителей добавлены основы с возрастами "новорожденные", 1, 2, 3, 4, 5 ,6, 7, 8, 9, 10, 11 месяцев, 1 год 3 месяца, 1 год 6 месяцев. Для мальчиков и девочек.</w:t>
      </w:r>
    </w:p>
    <w:p w14:paraId="3A413126">
      <w:pPr>
        <w:rPr>
          <w:rFonts w:hint="default"/>
          <w:lang w:val="ru-RU"/>
        </w:rPr>
      </w:pPr>
      <w:r>
        <w:rPr>
          <w:rFonts w:hint="default"/>
          <w:lang w:val="ru-RU"/>
        </w:rPr>
        <w:t>- диспансеризаций детей-сирот добавлена Краткая характеристика ЕМП</w:t>
      </w:r>
    </w:p>
    <w:p w14:paraId="30FB0430">
      <w:pPr>
        <w:pStyle w:val="2"/>
      </w:pPr>
    </w:p>
    <w:p w14:paraId="72D46A4F">
      <w:pPr>
        <w:pStyle w:val="2"/>
        <w:rPr>
          <w:rFonts w:hint="default"/>
          <w:lang w:val="en-US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en-US"/>
        </w:rPr>
        <w:t>4</w:t>
      </w:r>
    </w:p>
    <w:p w14:paraId="44BD6A42">
      <w:pPr>
        <w:rPr>
          <w:rFonts w:hint="default"/>
          <w:lang w:val="ru-RU"/>
        </w:rPr>
      </w:pPr>
    </w:p>
    <w:p w14:paraId="7EF382FB">
      <w:pPr>
        <w:rPr>
          <w:rFonts w:hint="default"/>
          <w:lang w:val="ru-RU"/>
        </w:rPr>
      </w:pPr>
      <w:r>
        <w:rPr>
          <w:rFonts w:hint="default"/>
          <w:lang w:val="ru-RU"/>
        </w:rPr>
        <w:t>"Матрица"</w:t>
      </w:r>
    </w:p>
    <w:p w14:paraId="34B8D3AE">
      <w:pPr>
        <w:rPr>
          <w:rFonts w:hint="default"/>
          <w:lang w:val="ru-RU"/>
        </w:rPr>
      </w:pPr>
      <w:r>
        <w:rPr>
          <w:rFonts w:hint="default"/>
          <w:lang w:val="ru-RU"/>
        </w:rPr>
        <w:t>- в группу "Посещения" добавлена основа 2.00938 "Посещение дневного стационара"</w:t>
      </w:r>
    </w:p>
    <w:p w14:paraId="005054CC">
      <w:pPr>
        <w:rPr>
          <w:rFonts w:hint="default"/>
          <w:lang w:val="ru-RU"/>
        </w:rPr>
      </w:pPr>
      <w:r>
        <w:rPr>
          <w:rFonts w:hint="default"/>
          <w:lang w:val="ru-RU"/>
        </w:rPr>
        <w:t>- основа с кодом 1.08192 перенесена из группы 103 "реабкомпл" в группу  005  "проц"</w:t>
      </w:r>
    </w:p>
    <w:p w14:paraId="43D5936A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добавлены основы 1.08193 - 1.08197</w:t>
      </w:r>
    </w:p>
    <w:p w14:paraId="5798B3E2">
      <w:pPr>
        <w:rPr>
          <w:rFonts w:hint="default"/>
          <w:lang w:val="ru-RU"/>
        </w:rPr>
      </w:pPr>
    </w:p>
    <w:p w14:paraId="4BC44CC3">
      <w:pPr>
        <w:rPr>
          <w:rFonts w:hint="default"/>
          <w:lang w:val="ru-RU"/>
        </w:rPr>
      </w:pPr>
      <w:r>
        <w:rPr>
          <w:rFonts w:hint="default"/>
          <w:lang w:val="ru-RU"/>
        </w:rPr>
        <w:t>"Группы ТНКМУ"</w:t>
      </w:r>
    </w:p>
    <w:p w14:paraId="2915F879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добавлена группа 019 ЭндоЛеч</w:t>
      </w:r>
    </w:p>
    <w:p w14:paraId="66FA3B89">
      <w:pPr>
        <w:rPr>
          <w:rFonts w:hint="default"/>
          <w:lang w:val="ru-RU"/>
        </w:rPr>
      </w:pPr>
    </w:p>
    <w:p w14:paraId="61534E1D">
      <w:pPr>
        <w:rPr>
          <w:rFonts w:hint="default"/>
          <w:lang w:val="ru-RU"/>
        </w:rPr>
      </w:pPr>
      <w:r>
        <w:rPr>
          <w:rFonts w:hint="default"/>
          <w:lang w:val="ru-RU"/>
        </w:rPr>
        <w:t>"Применение модификаторов"</w:t>
      </w:r>
    </w:p>
    <w:p w14:paraId="0151E414">
      <w:pPr>
        <w:rPr>
          <w:rFonts w:hint="default"/>
          <w:lang w:val="ru-RU"/>
        </w:rPr>
      </w:pPr>
      <w:r>
        <w:rPr>
          <w:rFonts w:hint="default"/>
          <w:lang w:val="ru-RU"/>
        </w:rPr>
        <w:t>- для группы 019 ЭндоЛеч добавлены допустимые модификаторы</w:t>
      </w:r>
    </w:p>
    <w:p w14:paraId="7A64E944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добавлены допустимые группы для модификаторов Количество в услуге (063) и Лабораторное исследование (064)</w:t>
      </w:r>
    </w:p>
    <w:p w14:paraId="093EFECA">
      <w:pPr>
        <w:pStyle w:val="2"/>
      </w:pPr>
    </w:p>
    <w:p w14:paraId="434496DE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ru-RU"/>
        </w:rPr>
        <w:t>3</w:t>
      </w:r>
    </w:p>
    <w:p w14:paraId="044D7D52">
      <w:pPr>
        <w:rPr>
          <w:rFonts w:hint="default"/>
          <w:lang w:val="ru-RU"/>
        </w:rPr>
      </w:pPr>
    </w:p>
    <w:p w14:paraId="4FFE982B">
      <w:pPr>
        <w:rPr>
          <w:rFonts w:hint="default"/>
          <w:lang w:val="ru-RU"/>
        </w:rPr>
      </w:pPr>
      <w:r>
        <w:rPr>
          <w:rFonts w:hint="default"/>
          <w:lang w:val="ru-RU"/>
        </w:rPr>
        <w:t>"Матрица"</w:t>
      </w:r>
    </w:p>
    <w:p w14:paraId="037C1C48">
      <w:pPr>
        <w:rPr>
          <w:rFonts w:hint="default"/>
          <w:lang w:val="ru-RU"/>
        </w:rPr>
      </w:pPr>
      <w:r>
        <w:rPr>
          <w:rFonts w:hint="default"/>
          <w:lang w:val="ru-RU"/>
        </w:rPr>
        <w:t>- в основах  2.00167 и 2.00184 изменено наименование, вместо "1 год" теперь "12 месяцев"</w:t>
      </w:r>
    </w:p>
    <w:p w14:paraId="49094B4C">
      <w:pPr>
        <w:rPr>
          <w:rFonts w:hint="default"/>
          <w:lang w:val="ru-RU"/>
        </w:rPr>
      </w:pPr>
      <w:r>
        <w:rPr>
          <w:rFonts w:hint="default"/>
          <w:lang w:val="ru-RU"/>
        </w:rPr>
        <w:t>-  основы 2.00704, 2.00705 ( … в возрасте до 1 года) закрыты (перенесены в архив)</w:t>
      </w:r>
    </w:p>
    <w:p w14:paraId="23EB5F40">
      <w:pPr>
        <w:rPr>
          <w:rFonts w:hint="default"/>
          <w:lang w:val="ru-RU"/>
        </w:rPr>
      </w:pPr>
      <w:r>
        <w:rPr>
          <w:rFonts w:hint="default"/>
          <w:lang w:val="ru-RU"/>
        </w:rPr>
        <w:t>- для детей-сирот в стационаре добавлены основы с возрастами "новорожденные", 1, 2, 3, 4, 5 ,6, 7, 8, 9, 10, 11 месяцев, 1 год 3 месяца, 1 год 6 месяцев. Для мальчиков и девочек.</w:t>
      </w:r>
    </w:p>
    <w:p w14:paraId="3545C93A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добавлена основа 2.00907 для "Первый этап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форме"</w:t>
      </w:r>
    </w:p>
    <w:p w14:paraId="6CBA02B8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добавлена основа 2.00908 для "Школа для больных с прочими хроническими заболеваниями"</w:t>
      </w:r>
    </w:p>
    <w:p w14:paraId="6E702FC1">
      <w:pPr>
        <w:rPr>
          <w:rFonts w:hint="default"/>
          <w:lang w:val="ru-RU"/>
        </w:rPr>
      </w:pPr>
      <w:r>
        <w:rPr>
          <w:rFonts w:hint="default"/>
          <w:lang w:val="ru-RU"/>
        </w:rPr>
        <w:t>- добавлена основа 2.00937 для "Медицинское обследование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родителей"</w:t>
      </w:r>
    </w:p>
    <w:p w14:paraId="34655880">
      <w:pPr>
        <w:rPr>
          <w:rFonts w:hint="default"/>
          <w:lang w:val="ru-RU"/>
        </w:rPr>
      </w:pPr>
    </w:p>
    <w:p w14:paraId="2703F95F">
      <w:pPr>
        <w:rPr>
          <w:rFonts w:hint="default"/>
          <w:lang w:val="ru-RU"/>
        </w:rPr>
      </w:pPr>
      <w:r>
        <w:rPr>
          <w:rFonts w:hint="default"/>
          <w:lang w:val="ru-RU"/>
        </w:rPr>
        <w:t>"Применение модификаторов"</w:t>
      </w:r>
    </w:p>
    <w:p w14:paraId="1F8E6446">
      <w:pPr>
        <w:rPr>
          <w:rFonts w:hint="default"/>
          <w:lang w:val="ru-RU"/>
        </w:rPr>
      </w:pPr>
      <w:r>
        <w:rPr>
          <w:rFonts w:hint="default"/>
          <w:lang w:val="ru-RU"/>
        </w:rPr>
        <w:t>- для модификатора 061 "Количество членов консилиума" добавлены группы 001, 201, 202</w:t>
      </w:r>
    </w:p>
    <w:p w14:paraId="1D73C36F">
      <w:pPr>
        <w:rPr>
          <w:rFonts w:hint="default"/>
          <w:lang w:val="ru-RU"/>
        </w:rPr>
      </w:pPr>
      <w:r>
        <w:rPr>
          <w:rFonts w:hint="default"/>
          <w:lang w:val="ru-RU"/>
        </w:rPr>
        <w:t>- для модификатора 063 "Количество в услуге" добавлены группы 001, 002, 003, 104, 004, 005, 006, 007, 008, 009, 010, 011, 012, 013, 000, 016, 017, 109, 110, 014, 203, 018, 111</w:t>
      </w:r>
    </w:p>
    <w:p w14:paraId="5CEA0361">
      <w:pPr>
        <w:rPr>
          <w:rFonts w:hint="default"/>
          <w:lang w:val="ru-RU"/>
        </w:rPr>
      </w:pPr>
      <w:r>
        <w:rPr>
          <w:rFonts w:hint="default"/>
          <w:lang w:val="ru-RU"/>
        </w:rPr>
        <w:t>- для модификатора 008 "Цель посещения" разрешены группы 012, 104"</w:t>
      </w:r>
    </w:p>
    <w:p w14:paraId="14C38081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ru-RU"/>
        </w:rPr>
        <w:t>2</w:t>
      </w:r>
    </w:p>
    <w:p w14:paraId="534F78B6">
      <w:pPr>
        <w:rPr>
          <w:rFonts w:hint="default"/>
          <w:lang w:val="ru-RU"/>
        </w:rPr>
      </w:pPr>
    </w:p>
    <w:p w14:paraId="2854F877">
      <w:pPr>
        <w:rPr>
          <w:rFonts w:hint="default"/>
          <w:lang w:val="en-US"/>
        </w:rPr>
      </w:pPr>
      <w:r>
        <w:rPr>
          <w:rFonts w:hint="default"/>
          <w:lang w:val="en-US"/>
        </w:rPr>
        <w:t>"Матрица"</w:t>
      </w:r>
    </w:p>
    <w:p w14:paraId="542CD84D">
      <w:pPr>
        <w:rPr>
          <w:rFonts w:hint="default"/>
          <w:lang w:val="en-US"/>
        </w:rPr>
      </w:pPr>
      <w:r>
        <w:rPr>
          <w:rFonts w:hint="default"/>
          <w:lang w:val="en-US"/>
        </w:rPr>
        <w:t>- добавлены услуги с кодами НМУ A05.23.009.007</w:t>
      </w:r>
    </w:p>
    <w:p w14:paraId="282481AA">
      <w:pPr>
        <w:pStyle w:val="2"/>
      </w:pPr>
    </w:p>
    <w:p w14:paraId="67AE3B90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ru-RU"/>
        </w:rPr>
        <w:t>1</w:t>
      </w:r>
    </w:p>
    <w:p w14:paraId="37D99F65">
      <w:pPr>
        <w:rPr>
          <w:rFonts w:hint="default"/>
        </w:rPr>
      </w:pPr>
    </w:p>
    <w:p w14:paraId="60A4CDA0">
      <w:pPr>
        <w:rPr>
          <w:rFonts w:hint="default"/>
          <w:lang w:val="en-US"/>
        </w:rPr>
      </w:pPr>
      <w:r>
        <w:rPr>
          <w:rFonts w:hint="default" w:ascii="Times New Roman" w:hAnsi="Times New Roman"/>
          <w:szCs w:val="28"/>
          <w:lang w:val="en-US"/>
        </w:rPr>
        <w:t>"</w:t>
      </w:r>
      <w:r>
        <w:rPr>
          <w:rFonts w:hint="default"/>
          <w:lang w:val="en-US"/>
        </w:rPr>
        <w:t>Применение модификаторов"</w:t>
      </w:r>
    </w:p>
    <w:p w14:paraId="3AAF908A">
      <w:pPr>
        <w:rPr>
          <w:rFonts w:hint="default"/>
          <w:lang w:val="en-US"/>
        </w:rPr>
      </w:pPr>
      <w:r>
        <w:rPr>
          <w:rFonts w:hint="default"/>
          <w:lang w:val="en-US"/>
        </w:rPr>
        <w:t>- для модификатора 015 "Инд (груп)" добавлены группы ТНКМУ 103 и 001</w:t>
      </w:r>
    </w:p>
    <w:p w14:paraId="65030B20">
      <w:pPr>
        <w:rPr>
          <w:rFonts w:hint="default"/>
          <w:lang w:val="en-US"/>
        </w:rPr>
      </w:pPr>
      <w:r>
        <w:rPr>
          <w:rFonts w:hint="default"/>
          <w:lang w:val="en-US"/>
        </w:rPr>
        <w:t>-для модификатора 062 "Тип диспансеризации" добавлены группы ТНКМУ 001, 002, 003, 104, 004, 006, 007, 008, 009, 010, 011, 012, 013, 016, 017, 101, 102, 109, 110, 111</w:t>
      </w:r>
    </w:p>
    <w:p w14:paraId="323A9CBB">
      <w:pPr>
        <w:rPr>
          <w:rFonts w:hint="default"/>
          <w:lang w:val="en-US"/>
        </w:rPr>
      </w:pPr>
      <w:r>
        <w:rPr>
          <w:rFonts w:hint="default"/>
          <w:lang w:val="en-US"/>
        </w:rPr>
        <w:t>"Матрица"</w:t>
      </w:r>
    </w:p>
    <w:p w14:paraId="0F58A2E8">
      <w:pPr>
        <w:rPr>
          <w:rFonts w:hint="default"/>
          <w:lang w:val="en-US"/>
        </w:rPr>
      </w:pPr>
      <w:r>
        <w:rPr>
          <w:rFonts w:hint="default"/>
          <w:lang w:val="en-US"/>
        </w:rPr>
        <w:t>- добавлены услуги с кодами НМУ A16.26.086.001,  A16.03.089 в группу ТНКМУ "операции", код 018</w:t>
      </w:r>
    </w:p>
    <w:p w14:paraId="1C5E9488">
      <w:pPr>
        <w:rPr>
          <w:rFonts w:hint="default"/>
          <w:lang w:val="en-US"/>
        </w:rPr>
      </w:pPr>
      <w:r>
        <w:rPr>
          <w:rFonts w:hint="default"/>
          <w:lang w:val="en-US"/>
        </w:rPr>
        <w:t>-добавлены услуги стоматологии с кодами НМУ A16.07.028, A16.07.048</w:t>
      </w:r>
    </w:p>
    <w:p w14:paraId="21E45820">
      <w:pPr>
        <w:pStyle w:val="2"/>
      </w:pPr>
    </w:p>
    <w:p w14:paraId="13CBA7DD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5</w:t>
      </w:r>
      <w:r>
        <w:t>.</w:t>
      </w:r>
      <w:r>
        <w:rPr>
          <w:rFonts w:hint="default"/>
          <w:lang w:val="ru-RU"/>
        </w:rPr>
        <w:t>0</w:t>
      </w:r>
    </w:p>
    <w:p w14:paraId="50AFACFA">
      <w:pPr>
        <w:rPr>
          <w:rFonts w:hint="default"/>
        </w:rPr>
      </w:pPr>
    </w:p>
    <w:p w14:paraId="783BCCC5">
      <w:pPr>
        <w:rPr>
          <w:rFonts w:hint="default"/>
        </w:rPr>
      </w:pPr>
      <w:r>
        <w:rPr>
          <w:rFonts w:hint="default"/>
        </w:rPr>
        <w:t>"Группы ТНКМУ"</w:t>
      </w:r>
    </w:p>
    <w:p w14:paraId="645CDF4C">
      <w:pPr>
        <w:rPr>
          <w:rFonts w:hint="default"/>
        </w:rPr>
      </w:pPr>
      <w:r>
        <w:rPr>
          <w:rFonts w:hint="default"/>
        </w:rPr>
        <w:t>- добавлена группа 111 "комбинированные лабораторные исследования биопсийного материала"</w:t>
      </w:r>
    </w:p>
    <w:p w14:paraId="40250F69">
      <w:pPr>
        <w:rPr>
          <w:rFonts w:hint="default"/>
        </w:rPr>
      </w:pPr>
      <w:r>
        <w:rPr>
          <w:rFonts w:hint="default"/>
        </w:rPr>
        <w:t>"Применение модификаторов"</w:t>
      </w:r>
    </w:p>
    <w:p w14:paraId="7FA7964F">
      <w:pPr>
        <w:rPr>
          <w:rFonts w:hint="default"/>
        </w:rPr>
      </w:pPr>
      <w:r>
        <w:rPr>
          <w:rFonts w:hint="default"/>
        </w:rPr>
        <w:t>- добавлена строка для группы 111 "комбинированные лабораторные исследования биопсийного материала"</w:t>
      </w:r>
    </w:p>
    <w:p w14:paraId="7951A347">
      <w:pPr>
        <w:rPr>
          <w:rFonts w:hint="default"/>
        </w:rPr>
      </w:pPr>
      <w:r>
        <w:rPr>
          <w:rFonts w:hint="default"/>
        </w:rPr>
        <w:t>"Матрица"</w:t>
      </w:r>
    </w:p>
    <w:p w14:paraId="0B815EFD">
      <w:pPr>
        <w:rPr>
          <w:rFonts w:hint="default"/>
        </w:rPr>
      </w:pPr>
      <w:r>
        <w:rPr>
          <w:rFonts w:hint="default"/>
        </w:rPr>
        <w:t>- Архивные записи перенесены на лист Архив (не использовать)</w:t>
      </w:r>
    </w:p>
    <w:p w14:paraId="3B438148">
      <w:pPr>
        <w:rPr>
          <w:rFonts w:hint="default"/>
        </w:rPr>
      </w:pPr>
      <w:r>
        <w:rPr>
          <w:rFonts w:hint="default"/>
        </w:rPr>
        <w:t>- исправлена опечатка в наименовании основы "Первый этап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(маличики в возрасте ..."</w:t>
      </w:r>
    </w:p>
    <w:p w14:paraId="3921AB8A">
      <w:pPr>
        <w:rPr>
          <w:rFonts w:hint="default"/>
        </w:rPr>
      </w:pPr>
      <w:r>
        <w:rPr>
          <w:rFonts w:hint="default"/>
        </w:rPr>
        <w:t>- записи, в которых Код основы залит зеленым - добавленные записи</w:t>
      </w:r>
    </w:p>
    <w:p w14:paraId="13D54C05">
      <w:pPr>
        <w:rPr>
          <w:rFonts w:hint="default"/>
        </w:rPr>
      </w:pPr>
      <w:r>
        <w:rPr>
          <w:rFonts w:hint="default"/>
        </w:rPr>
        <w:t>- ячейки, в которых желтая заливка, значения были изменены</w:t>
      </w:r>
    </w:p>
    <w:p w14:paraId="39B4FDE8">
      <w:pPr>
        <w:rPr>
          <w:rFonts w:hint="default"/>
        </w:rPr>
      </w:pPr>
    </w:p>
    <w:p w14:paraId="4792E924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ru-RU"/>
        </w:rPr>
        <w:t>5</w:t>
      </w:r>
    </w:p>
    <w:p w14:paraId="077E3CF3">
      <w:pPr>
        <w:rPr>
          <w:rFonts w:hint="default"/>
        </w:rPr>
      </w:pPr>
    </w:p>
    <w:p w14:paraId="1C906FBE">
      <w:pPr>
        <w:rPr>
          <w:rFonts w:hint="default" w:asciiTheme="minorHAnsi" w:hAnsiTheme="minorHAnsi" w:eastAsiaTheme="minorHAnsi"/>
          <w:color w:val="auto"/>
          <w:sz w:val="22"/>
          <w:szCs w:val="22"/>
          <w:lang w:val="en-US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</w:t>
      </w:r>
      <w:r>
        <w:rPr>
          <w:rFonts w:hint="default"/>
          <w:color w:val="auto"/>
          <w:sz w:val="22"/>
          <w:szCs w:val="22"/>
          <w:lang w:val="en-US"/>
        </w:rPr>
        <w:t xml:space="preserve"> </w:t>
      </w:r>
    </w:p>
    <w:p w14:paraId="44AB00E8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снят признак архивности с основ с кодами НМУ A11.21.005.003 и A11.21.005.004</w:t>
      </w:r>
    </w:p>
    <w:p w14:paraId="6A9C94CE">
      <w:pPr>
        <w:pStyle w:val="2"/>
      </w:pPr>
    </w:p>
    <w:p w14:paraId="7FC9EC56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ru-RU"/>
        </w:rPr>
        <w:t>4</w:t>
      </w:r>
    </w:p>
    <w:p w14:paraId="03740331">
      <w:pPr>
        <w:rPr>
          <w:rFonts w:hint="default"/>
          <w:lang w:val="en-US"/>
        </w:rPr>
      </w:pPr>
    </w:p>
    <w:p w14:paraId="473E152A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6964F560">
      <w:pPr>
        <w:rPr>
          <w:rFonts w:hint="default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 для модификатора "Анестезиологическое пособие", код 027,  разрешена группа ТНКМУ "ультразвуковая диагностика", код 012</w:t>
      </w:r>
    </w:p>
    <w:p w14:paraId="53638866">
      <w:pPr>
        <w:rPr>
          <w:rFonts w:hint="default"/>
        </w:rPr>
      </w:pPr>
      <w:r>
        <w:rPr>
          <w:rFonts w:hint="default"/>
        </w:rPr>
        <w:t>В "Матрица"</w:t>
      </w:r>
    </w:p>
    <w:p w14:paraId="50D05DB9">
      <w:pPr>
        <w:rPr>
          <w:rFonts w:hint="default"/>
        </w:rPr>
      </w:pPr>
      <w:r>
        <w:rPr>
          <w:rFonts w:hint="default"/>
        </w:rPr>
        <w:t>- добавлены услуги стоматологии с кодами НМУ A16.07.045, A16.07.060, A16.07.093, A16.07.094, A16.07.025.002</w:t>
      </w:r>
    </w:p>
    <w:p w14:paraId="0387E5E1">
      <w:pPr>
        <w:rPr>
          <w:rFonts w:hint="default"/>
        </w:rPr>
      </w:pPr>
      <w:r>
        <w:rPr>
          <w:rFonts w:hint="default"/>
        </w:rPr>
        <w:t>- добавлены услуги по интерпретации результатов исследований с кодами НМУ A03.30.010, A04.30.011, A05.10.004, A05.30.017, A06.30.002, A06.30.002.001, A06.30.002.002, A06.30.002.004, A07.30.001, A08.30.032, A08.30.033</w:t>
      </w:r>
    </w:p>
    <w:p w14:paraId="0EBFE0A0">
      <w:pPr>
        <w:pStyle w:val="2"/>
      </w:pPr>
    </w:p>
    <w:p w14:paraId="2DAE1F63">
      <w:pPr>
        <w:pStyle w:val="2"/>
        <w:rPr>
          <w:rFonts w:hint="default"/>
          <w:lang w:val="en-US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en-US"/>
        </w:rPr>
        <w:t>3</w:t>
      </w:r>
    </w:p>
    <w:p w14:paraId="789DB6F6">
      <w:pPr>
        <w:rPr>
          <w:rFonts w:hint="default"/>
          <w:lang w:val="en-US"/>
        </w:rPr>
      </w:pPr>
    </w:p>
    <w:p w14:paraId="443226C1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44A85276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 для нового модификатора "Возраст пациента в годах" добавлены группы основ ТНКМУ</w:t>
      </w:r>
    </w:p>
    <w:p w14:paraId="2EA7CA83">
      <w:pPr>
        <w:rPr>
          <w:rFonts w:hint="default"/>
        </w:rPr>
      </w:pPr>
    </w:p>
    <w:p w14:paraId="3399A689">
      <w:pPr>
        <w:rPr>
          <w:rFonts w:hint="default"/>
        </w:rPr>
      </w:pPr>
      <w:r>
        <w:rPr>
          <w:rFonts w:hint="default"/>
        </w:rPr>
        <w:t>В "Матрица"</w:t>
      </w:r>
    </w:p>
    <w:p w14:paraId="6892D3AC">
      <w:pPr>
        <w:rPr>
          <w:rFonts w:hint="default"/>
        </w:rPr>
      </w:pPr>
      <w:r>
        <w:rPr>
          <w:rFonts w:hint="default"/>
        </w:rPr>
        <w:t>- добавлена основа для услуги Удаление инородного тела роговицы A16.26.051</w:t>
      </w:r>
    </w:p>
    <w:p w14:paraId="1A0DE2DF">
      <w:pPr>
        <w:rPr>
          <w:rFonts w:hint="default"/>
        </w:rPr>
      </w:pPr>
      <w:r>
        <w:rPr>
          <w:rFonts w:hint="default"/>
        </w:rPr>
        <w:t>- для Основы "Прочие оперативные вмешательства" изменен код основы с  2.00907 на 1.07745</w:t>
      </w:r>
    </w:p>
    <w:p w14:paraId="002F23D7">
      <w:pPr>
        <w:rPr>
          <w:rFonts w:hint="default"/>
        </w:rPr>
      </w:pPr>
      <w:r>
        <w:rPr>
          <w:rFonts w:hint="default"/>
        </w:rPr>
        <w:t>- для Основы "Иссечение новообразования мягких тканей" изменен код основы с  2.00908 на 1.07746</w:t>
      </w:r>
    </w:p>
    <w:p w14:paraId="4CE0AADE">
      <w:pPr>
        <w:rPr>
          <w:rFonts w:hint="default"/>
        </w:rPr>
      </w:pPr>
    </w:p>
    <w:p w14:paraId="22469B25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ru-RU"/>
        </w:rPr>
        <w:t>2</w:t>
      </w:r>
    </w:p>
    <w:p w14:paraId="31910BF9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4022E532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 для новых модификаторов "Помощь в принятии врачебного решения. АМБ (057)", "Помощь в принятии врачебного решения. Услуга (058)", "Комплексная услуга из НМУ (059)" добавлено применение в группах</w:t>
      </w:r>
    </w:p>
    <w:p w14:paraId="67A9CA5C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удален модификатор "Второе чтение" (043)</w:t>
      </w:r>
    </w:p>
    <w:p w14:paraId="0A2B9890">
      <w:pPr>
        <w:rPr>
          <w:rFonts w:hint="default"/>
        </w:rPr>
      </w:pPr>
    </w:p>
    <w:p w14:paraId="65D79312">
      <w:pPr>
        <w:rPr>
          <w:rFonts w:hint="default"/>
        </w:rPr>
      </w:pPr>
      <w:r>
        <w:rPr>
          <w:rFonts w:hint="default"/>
        </w:rPr>
        <w:t>В "Матрица"</w:t>
      </w:r>
    </w:p>
    <w:p w14:paraId="0FE7902B">
      <w:pPr>
        <w:rPr>
          <w:rFonts w:hint="default"/>
        </w:rPr>
      </w:pPr>
      <w:r>
        <w:rPr>
          <w:rFonts w:hint="default"/>
        </w:rPr>
        <w:t>- удалена ранее некорректно добавленная основа 2.00909. Услуга A05.23.009.015 автоматически раскладывается на основу 1.01542 и модификатор "Контрастирование" со значением 1 - Внутревенное контрастирование</w:t>
      </w:r>
    </w:p>
    <w:p w14:paraId="31C92972">
      <w:pPr>
        <w:rPr>
          <w:rFonts w:hint="default"/>
        </w:rPr>
      </w:pPr>
    </w:p>
    <w:p w14:paraId="01829D4C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ru-RU"/>
        </w:rPr>
        <w:t>1</w:t>
      </w:r>
    </w:p>
    <w:p w14:paraId="21443E54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72F15B95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 для группы "операции" добавлены используемые параметры</w:t>
      </w:r>
    </w:p>
    <w:p w14:paraId="6F116CD1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"Группы ТНКМУ"</w:t>
      </w:r>
    </w:p>
    <w:p w14:paraId="37DFAF17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добавлена группа "операции"</w:t>
      </w:r>
    </w:p>
    <w:p w14:paraId="2DDA71C1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</w:t>
      </w:r>
    </w:p>
    <w:p w14:paraId="3725C12C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Добавлены основы "Иссечение новообразования мягких тканей", "Магнитно-резонансная томография спинного мозга с контрастированием топометрическая (один отдел)"</w:t>
      </w:r>
    </w:p>
    <w:p w14:paraId="22926C90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</w:p>
    <w:p w14:paraId="3BACE5A5">
      <w:pPr>
        <w:pStyle w:val="2"/>
        <w:rPr>
          <w:rFonts w:hint="default"/>
          <w:lang w:val="ru-RU"/>
        </w:rPr>
      </w:pPr>
      <w:r>
        <w:t xml:space="preserve">Перечень изменений ТНКМУ для ФПУМП версии </w:t>
      </w:r>
      <w:r>
        <w:rPr>
          <w:rFonts w:hint="default"/>
          <w:lang w:val="ru-RU"/>
        </w:rPr>
        <w:t>4</w:t>
      </w:r>
      <w:r>
        <w:t>.</w:t>
      </w:r>
      <w:r>
        <w:rPr>
          <w:rFonts w:hint="default"/>
          <w:lang w:val="ru-RU"/>
        </w:rPr>
        <w:t>0</w:t>
      </w:r>
    </w:p>
    <w:p w14:paraId="3E759363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</w:t>
      </w:r>
    </w:p>
    <w:p w14:paraId="06BEBE78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добавлено посещение врача клинической лабораторной диагностики для возможности применения ТМ</w:t>
      </w:r>
    </w:p>
    <w:p w14:paraId="3B36C812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</w:p>
    <w:p w14:paraId="31F4F85F">
      <w:pPr>
        <w:pStyle w:val="2"/>
        <w:rPr>
          <w:rFonts w:hint="default"/>
          <w:lang w:val="ru-RU"/>
        </w:rPr>
      </w:pPr>
      <w:r>
        <w:t>Перечень изменений ТНКМУ для ФПУМП версии 3.</w:t>
      </w:r>
      <w:r>
        <w:rPr>
          <w:rFonts w:hint="default"/>
          <w:lang w:val="ru-RU"/>
        </w:rPr>
        <w:t>9</w:t>
      </w:r>
    </w:p>
    <w:p w14:paraId="7A2B8E6A">
      <w:pPr>
        <w:rPr>
          <w:rFonts w:hint="default"/>
          <w:lang w:val="ru-RU"/>
        </w:rPr>
      </w:pPr>
    </w:p>
    <w:p w14:paraId="4CFF7422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</w:t>
      </w:r>
    </w:p>
    <w:p w14:paraId="51CCD85E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помечены как архивные ошибочно добавленные основы 2.00820 и 2.00821</w:t>
      </w:r>
    </w:p>
    <w:p w14:paraId="1B4B14C5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Для диспансеризаций и профосомтров взрослого населения расширен диапазон возраста до 120 лет</w:t>
      </w:r>
    </w:p>
    <w:p w14:paraId="01191CA6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309B7A2D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для всех групп исключено использование модификатора 039 "Группы исследований для описания"</w:t>
      </w:r>
    </w:p>
    <w:p w14:paraId="0B207144">
      <w:pPr>
        <w:pStyle w:val="2"/>
        <w:rPr>
          <w:rFonts w:hint="default"/>
          <w:lang w:val="ru-RU"/>
        </w:rPr>
      </w:pPr>
      <w:r>
        <w:t>Перечень изменений ТНКМУ для ФПУМП версии 3.</w:t>
      </w:r>
      <w:r>
        <w:rPr>
          <w:rFonts w:hint="default"/>
          <w:lang w:val="ru-RU"/>
        </w:rPr>
        <w:t>8</w:t>
      </w:r>
    </w:p>
    <w:p w14:paraId="0DC21C44">
      <w:pPr>
        <w:rPr>
          <w:rFonts w:hint="default"/>
          <w:lang w:val="ru-RU"/>
        </w:rPr>
      </w:pPr>
    </w:p>
    <w:p w14:paraId="401C4FCE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75E8D4DC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Для групп ТНКМУ "006", "007", "008", "009", "010" исключено использование модификаторов 012, 030, 036, 038, 039</w:t>
      </w:r>
    </w:p>
    <w:p w14:paraId="7EB032F4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Для групп ТНКМУ "009", "010" исключено использование модификаторов 012, 030, 038, 039</w:t>
      </w:r>
    </w:p>
    <w:p w14:paraId="1A8CD67B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</w:t>
      </w:r>
    </w:p>
    <w:p w14:paraId="33ADC831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добавлена Основа для посещения медицинского психолога</w:t>
      </w:r>
    </w:p>
    <w:p w14:paraId="3E661392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добавлена основа для приема медицинского психолога</w:t>
      </w:r>
    </w:p>
    <w:p w14:paraId="25D6F616">
      <w:pPr>
        <w:rPr>
          <w:rFonts w:hint="default" w:asciiTheme="minorHAnsi" w:hAnsiTheme="minorHAnsi" w:eastAsiaTheme="minorHAnsi"/>
          <w:color w:val="auto"/>
          <w:sz w:val="22"/>
          <w:szCs w:val="22"/>
        </w:rPr>
      </w:pPr>
    </w:p>
    <w:p w14:paraId="0657DD0D">
      <w:pPr>
        <w:pStyle w:val="2"/>
        <w:rPr>
          <w:rFonts w:hint="default"/>
          <w:lang w:val="ru-RU"/>
        </w:rPr>
      </w:pPr>
      <w:r>
        <w:t>Перечень изменений ТНКМУ для ФПУМП версии 3.</w:t>
      </w:r>
      <w:r>
        <w:rPr>
          <w:rFonts w:hint="default"/>
          <w:lang w:val="ru-RU"/>
        </w:rPr>
        <w:t>7</w:t>
      </w:r>
    </w:p>
    <w:p w14:paraId="23790D89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"Применение модификаторов"</w:t>
      </w:r>
    </w:p>
    <w:p w14:paraId="7F0F8B98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удален модификатор "016 Перв (повт) Ds"</w:t>
      </w:r>
    </w:p>
    <w:p w14:paraId="50FC0595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для групп "210 обращ", "105 осбледкомпл", "108 диспнаблкомпл", "203 Обращ_проф" исключено использование модификатора "009 Оч МП"</w:t>
      </w:r>
    </w:p>
    <w:p w14:paraId="31D26C1C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В "Матрица" - изменения внесены в соответствии с рекомендациями ФОМС</w:t>
      </w:r>
    </w:p>
    <w:p w14:paraId="59189D9B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В группе 103 "реабкомпл" переименованы наименования основ с кодами 2.00807, 2.00808, 2.00810</w:t>
      </w:r>
    </w:p>
    <w:p w14:paraId="27A75520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В группе 103 "реабкомпл" добавлены новые коды 2.00816, 2.00817, 2.00818, 2.00819</w:t>
      </w:r>
    </w:p>
    <w:p w14:paraId="6376DFFB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</w:p>
    <w:p w14:paraId="66D8FD3A">
      <w:pPr>
        <w:pStyle w:val="2"/>
        <w:rPr>
          <w:rFonts w:hint="default"/>
          <w:lang w:val="ru-RU"/>
        </w:rPr>
      </w:pPr>
      <w:r>
        <w:t>Перечень изменений ТНКМУ для ФПУМП версии 3.</w:t>
      </w:r>
      <w:r>
        <w:rPr>
          <w:rFonts w:hint="default"/>
          <w:lang w:val="ru-RU"/>
        </w:rPr>
        <w:t>6</w:t>
      </w:r>
    </w:p>
    <w:p w14:paraId="5907CF64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 xml:space="preserve">В </w:t>
      </w:r>
      <w:r>
        <w:rPr>
          <w:rFonts w:hint="default" w:asciiTheme="minorHAnsi" w:hAnsiTheme="minorHAnsi" w:eastAsiaTheme="minorHAnsi"/>
          <w:color w:val="auto"/>
          <w:sz w:val="22"/>
          <w:szCs w:val="22"/>
        </w:rPr>
        <w:t>"Матрице"</w:t>
      </w:r>
    </w:p>
    <w:p w14:paraId="224D4622">
      <w:pPr>
        <w:pStyle w:val="2"/>
        <w:rPr>
          <w:rFonts w:hint="default" w:asciiTheme="minorHAnsi" w:hAnsiTheme="minorHAnsi" w:eastAsiaTheme="minorHAns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скорректировано наименование для кода 2.00811, теперь наименование "Комплексная медицинская помощь взрослому населению при диспансерном наблюдении пациентов по группе онкологических заболеваний"</w:t>
      </w:r>
    </w:p>
    <w:p w14:paraId="1646471F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/>
          <w:color w:val="auto"/>
          <w:sz w:val="22"/>
          <w:szCs w:val="22"/>
        </w:rPr>
        <w:t>- добавлена основа 2.00815 "Комплексная медицинская помощь детям при диспансерном наблюдении пациентов по группе онкологических заболеваний"</w:t>
      </w:r>
    </w:p>
    <w:p w14:paraId="2A7390A2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</w:p>
    <w:p w14:paraId="4EB2DBAB">
      <w:pPr>
        <w:pStyle w:val="2"/>
        <w:rPr>
          <w:rFonts w:hint="default"/>
          <w:lang w:val="en-US"/>
        </w:rPr>
      </w:pPr>
      <w:r>
        <w:t>Перечень изменений ТНКМУ для ФПУМП версии 3.</w:t>
      </w:r>
      <w:r>
        <w:rPr>
          <w:rFonts w:hint="default"/>
          <w:lang w:val="en-US"/>
        </w:rPr>
        <w:t>5</w:t>
      </w:r>
    </w:p>
    <w:p w14:paraId="3F56832E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В "Матрице"</w:t>
      </w:r>
    </w:p>
    <w:p w14:paraId="1C590285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-помечены как архивные основы в группе диспнаблкомпл</w:t>
      </w:r>
    </w:p>
    <w:p w14:paraId="2528BE7C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  добавлены новые основы для группы диспансерного наблюдения (диспнаблкомпл) в соотвестии с  п2.1.6 приложения №2 к ПГГ 2024</w:t>
      </w:r>
    </w:p>
    <w:p w14:paraId="50C75CF1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В "Применение модификаторов"</w:t>
      </w:r>
    </w:p>
    <w:p w14:paraId="3D8E784A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 для группы ТНКМУ (014) "Стомат_амб" добавлена возможность применения модификатора (027) "Анест пособие"</w:t>
      </w:r>
    </w:p>
    <w:p w14:paraId="4E854233">
      <w:pPr>
        <w:pStyle w:val="2"/>
      </w:pPr>
    </w:p>
    <w:p w14:paraId="25709230">
      <w:pPr>
        <w:pStyle w:val="2"/>
        <w:rPr>
          <w:rFonts w:hint="default"/>
          <w:lang w:val="en-US"/>
        </w:rPr>
      </w:pPr>
      <w:r>
        <w:t>Перечень изменений ТНКМУ для ФПУМП версии 3.</w:t>
      </w:r>
      <w:r>
        <w:rPr>
          <w:rFonts w:hint="default"/>
          <w:lang w:val="en-US"/>
        </w:rPr>
        <w:t>4</w:t>
      </w:r>
    </w:p>
    <w:p w14:paraId="7B79F620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В "Матрице"</w:t>
      </w:r>
    </w:p>
    <w:p w14:paraId="6261E876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 добавлена основа для услуги A16.07.051 "Профессиональная гигиена полости рта и зубов"</w:t>
      </w:r>
    </w:p>
    <w:p w14:paraId="2EBDACBC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 помечены как архивные основы в группе реабилитация, которые относятся к медицинской реабилитации, кроме медреабилитация (прочая) и медреабилитация COVID-19</w:t>
      </w:r>
    </w:p>
    <w:p w14:paraId="5C445C70">
      <w:pPr>
        <w:pStyle w:val="2"/>
        <w:rPr>
          <w:rFonts w:hint="default"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hint="default" w:asciiTheme="minorHAnsi" w:hAnsiTheme="minorHAnsi" w:eastAsiaTheme="minorHAnsi" w:cstheme="minorBidi"/>
          <w:color w:val="auto"/>
          <w:sz w:val="22"/>
          <w:szCs w:val="22"/>
        </w:rPr>
        <w:t>- добавлены новые основы медреабилитации в соответствии с Приложением 1 Приказа ФФОМС от 7 февраля 2022 г. N 11н</w:t>
      </w:r>
    </w:p>
    <w:p w14:paraId="60D92428"/>
    <w:p w14:paraId="6C89477A">
      <w:pPr>
        <w:pStyle w:val="2"/>
      </w:pPr>
      <w:r>
        <w:t>Перечень изменений ТНКМУ для ФПУМП версии 3.3</w:t>
      </w:r>
    </w:p>
    <w:p w14:paraId="2B5E1716">
      <w:pPr>
        <w:pStyle w:val="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 xml:space="preserve">"В ""Применении модификаторов"" </w:t>
      </w:r>
    </w:p>
    <w:p w14:paraId="059B6BD6">
      <w:pPr>
        <w:pStyle w:val="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- для группы ""проц"" 005 добавлен модификатор ""Трнаспортировка в МО"" 022</w:t>
      </w:r>
    </w:p>
    <w:p w14:paraId="76086DDF">
      <w:pPr>
        <w:pStyle w:val="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- 022 ""Транспоритровка"" и 023 ""Дистанция"" объеденины в один модификатор</w:t>
      </w:r>
    </w:p>
    <w:p w14:paraId="6AD3C243">
      <w:pPr>
        <w:pStyle w:val="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- для грцппы ТНКМУ 203 добавлены допустимые модификаторы</w:t>
      </w:r>
    </w:p>
    <w:p w14:paraId="5271374F">
      <w:pPr>
        <w:pStyle w:val="2"/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- для группы ТНКМУ 003 добавлены модификаторы 036 и 038"</w:t>
      </w:r>
    </w:p>
    <w:p w14:paraId="6295AFCD">
      <w:pPr>
        <w:pStyle w:val="2"/>
        <w:rPr>
          <w:rFonts w:asciiTheme="minorHAnsi" w:hAnsiTheme="minorHAnsi" w:eastAsiaTheme="minorHAnsi" w:cstheme="minorBidi"/>
          <w:color w:val="auto"/>
          <w:sz w:val="22"/>
          <w:szCs w:val="22"/>
        </w:rPr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"В ""Матрице""</w:t>
      </w:r>
    </w:p>
    <w:p w14:paraId="700C6E9F">
      <w:pPr>
        <w:pStyle w:val="2"/>
      </w:pPr>
      <w:r>
        <w:rPr>
          <w:rFonts w:asciiTheme="minorHAnsi" w:hAnsiTheme="minorHAnsi" w:eastAsiaTheme="minorHAnsi" w:cstheme="minorBidi"/>
          <w:color w:val="auto"/>
          <w:sz w:val="22"/>
          <w:szCs w:val="22"/>
        </w:rPr>
        <w:t>- добавлены основы для первого этапа диспансеризации для оценки репродуктивного здоровья. Раздельно для мужчин и женщин"</w:t>
      </w:r>
    </w:p>
    <w:p w14:paraId="5A1A1F86"/>
    <w:p w14:paraId="21187729">
      <w:pPr>
        <w:pStyle w:val="2"/>
      </w:pPr>
      <w:r>
        <w:t>Перечень изменений ТНКМУ для ФПУМП версии 3.0</w:t>
      </w:r>
    </w:p>
    <w:p w14:paraId="0526C4BA">
      <w:pPr>
        <w:pStyle w:val="9"/>
        <w:numPr>
          <w:ilvl w:val="0"/>
          <w:numId w:val="1"/>
        </w:numPr>
      </w:pPr>
      <w:r>
        <w:t>Добавлены новые группы ТНКМУ</w:t>
      </w:r>
    </w:p>
    <w:p w14:paraId="6C0FA62E">
      <w:pPr>
        <w:pStyle w:val="9"/>
        <w:numPr>
          <w:ilvl w:val="0"/>
          <w:numId w:val="2"/>
        </w:numPr>
      </w:pPr>
      <w:r>
        <w:t>014 «стоматология в амбулаторных условиях»</w:t>
      </w:r>
    </w:p>
    <w:p w14:paraId="539E3BBD">
      <w:pPr>
        <w:pStyle w:val="9"/>
        <w:numPr>
          <w:ilvl w:val="0"/>
          <w:numId w:val="2"/>
        </w:numPr>
      </w:pPr>
      <w:r>
        <w:t>016 «иммуногистохимические лабораторные исследования»</w:t>
      </w:r>
    </w:p>
    <w:p w14:paraId="3C06FEA7">
      <w:pPr>
        <w:pStyle w:val="9"/>
        <w:numPr>
          <w:ilvl w:val="0"/>
          <w:numId w:val="2"/>
        </w:numPr>
      </w:pPr>
      <w:r>
        <w:t>017 «молекулярно-биологические лабораторные исследования»</w:t>
      </w:r>
    </w:p>
    <w:p w14:paraId="765CECE6">
      <w:pPr>
        <w:pStyle w:val="9"/>
        <w:numPr>
          <w:ilvl w:val="0"/>
          <w:numId w:val="2"/>
        </w:numPr>
      </w:pPr>
      <w:r>
        <w:t>109 «иммуногистохимические комбинированные лабораторные исследования»</w:t>
      </w:r>
    </w:p>
    <w:p w14:paraId="396C9DA5">
      <w:pPr>
        <w:pStyle w:val="9"/>
        <w:numPr>
          <w:ilvl w:val="0"/>
          <w:numId w:val="2"/>
        </w:numPr>
      </w:pPr>
      <w:r>
        <w:t>110 «молекулярно-биологические комбинированные лабораторные исследования»</w:t>
      </w:r>
    </w:p>
    <w:p w14:paraId="37A66F1D"/>
    <w:p w14:paraId="528ECBDE">
      <w:pPr>
        <w:pStyle w:val="9"/>
        <w:numPr>
          <w:ilvl w:val="0"/>
          <w:numId w:val="1"/>
        </w:numPr>
      </w:pPr>
      <w:r>
        <w:t>Добавлены Основы ТНКМУ для группы 014 «стоматология в амбулаторных условиях»</w:t>
      </w:r>
    </w:p>
    <w:p w14:paraId="2686A67B"/>
    <w:p w14:paraId="40D511B2">
      <w:pPr>
        <w:pStyle w:val="9"/>
        <w:numPr>
          <w:ilvl w:val="0"/>
          <w:numId w:val="1"/>
        </w:numPr>
      </w:pPr>
      <w:r>
        <w:t>Основы ТНКМУ со следующими кодами перенесены из группы 003 «лабораторные исследования» в группу 016 «иммуногистохимические лабораторные исследования»</w:t>
      </w:r>
    </w:p>
    <w:p w14:paraId="25F9CEFD">
      <w:r>
        <w:object>
          <v:shape id="_x0000_i1025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Package" ShapeID="_x0000_i1025" DrawAspect="Icon" ObjectID="_1468075725" r:id="rId7">
            <o:LockedField>false</o:LockedField>
          </o:OLEObject>
        </w:object>
      </w:r>
    </w:p>
    <w:p w14:paraId="554B6921">
      <w:pPr>
        <w:pStyle w:val="9"/>
        <w:numPr>
          <w:ilvl w:val="0"/>
          <w:numId w:val="1"/>
        </w:numPr>
      </w:pPr>
      <w:r>
        <w:t>Основы ТНКМУ со следующими кодами перенесены из группы 104 «комбинированные лабораторные исследования» в группу 109 «иммуногистохимические комбинированные лабораторные исследования»</w:t>
      </w:r>
    </w:p>
    <w:p w14:paraId="13F7A96C">
      <w:r>
        <w:object>
          <v:shape id="_x0000_i1026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Package" ShapeID="_x0000_i1026" DrawAspect="Icon" ObjectID="_1468075726" r:id="rId9">
            <o:LockedField>false</o:LockedField>
          </o:OLEObject>
        </w:object>
      </w:r>
    </w:p>
    <w:p w14:paraId="41B631C3">
      <w:pPr>
        <w:pStyle w:val="9"/>
        <w:numPr>
          <w:ilvl w:val="0"/>
          <w:numId w:val="1"/>
        </w:numPr>
      </w:pPr>
      <w:r>
        <w:t>Основы ТНКМУ со следующими кодами перенесены из группы 003 «лабораторные исследования» в группу 017 «молекулярно-биологические лабораторные исследования»</w:t>
      </w:r>
    </w:p>
    <w:p w14:paraId="28A5DE7A">
      <w:r>
        <w:object>
          <v:shape id="_x0000_i1027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Package" ShapeID="_x0000_i1027" DrawAspect="Icon" ObjectID="_1468075727" r:id="rId11">
            <o:LockedField>false</o:LockedField>
          </o:OLEObject>
        </w:object>
      </w:r>
    </w:p>
    <w:p w14:paraId="1B1EC72F">
      <w:pPr>
        <w:pStyle w:val="9"/>
        <w:numPr>
          <w:ilvl w:val="0"/>
          <w:numId w:val="1"/>
        </w:numPr>
      </w:pPr>
      <w:r>
        <w:t>Основы ТНКМУ со следующими кодами перенесены из группы 104 «комбинированные лабораторные исследования» в группу 110 «молекулярно-биологические комбинированные лабораторные исследования»</w:t>
      </w:r>
    </w:p>
    <w:p w14:paraId="44799806">
      <w:r>
        <w:object>
          <v:shape id="_x0000_i1028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Package" ShapeID="_x0000_i1028" DrawAspect="Icon" ObjectID="_1468075728" r:id="rId13">
            <o:LockedField>false</o:LockedField>
          </o:OLEObject>
        </w:object>
      </w:r>
    </w:p>
    <w:p w14:paraId="6455FB09">
      <w:pPr>
        <w:pStyle w:val="9"/>
        <w:numPr>
          <w:ilvl w:val="0"/>
          <w:numId w:val="1"/>
        </w:numPr>
      </w:pPr>
      <w:r>
        <w:t>Основы ТНКМУ со следующими кодами перенесены из группы 003 «лабораторные исследования» в группу 104 «комбинированные лабораторные исследования»</w:t>
      </w:r>
    </w:p>
    <w:p w14:paraId="701ED7AF">
      <w:r>
        <w:object>
          <v:shape id="_x0000_i1029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Package" ShapeID="_x0000_i1029" DrawAspect="Icon" ObjectID="_1468075729" r:id="rId15">
            <o:LockedField>false</o:LockedField>
          </o:OLEObject>
        </w:object>
      </w:r>
    </w:p>
    <w:p w14:paraId="7EE11C2B">
      <w:pPr>
        <w:pStyle w:val="9"/>
        <w:numPr>
          <w:ilvl w:val="0"/>
          <w:numId w:val="1"/>
        </w:numPr>
      </w:pPr>
      <w:r>
        <w:t xml:space="preserve">У следующих основ ТНКМУ скорректированы наименования </w:t>
      </w:r>
    </w:p>
    <w:p w14:paraId="28B33EB8">
      <w:r>
        <w:object>
          <v:shape id="_x0000_i1030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Package" ShapeID="_x0000_i1030" DrawAspect="Icon" ObjectID="_1468075730" r:id="rId17">
            <o:LockedField>false</o:LockedField>
          </o:OLEObject>
        </w:object>
      </w:r>
    </w:p>
    <w:p w14:paraId="3DBBE609"/>
    <w:p w14:paraId="36B4D32F">
      <w:pPr>
        <w:pStyle w:val="9"/>
        <w:numPr>
          <w:ilvl w:val="0"/>
          <w:numId w:val="1"/>
        </w:numPr>
      </w:pPr>
      <w:r>
        <w:t>У следующих основ ТНКМУ скорректирована краткая характеристика ЕМП</w:t>
      </w:r>
    </w:p>
    <w:p w14:paraId="368C92D2">
      <w:r>
        <w:object>
          <v:shape id="_x0000_i1031" o:spt="75" type="#_x0000_t75" style="height:0pt;width: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Package" ShapeID="_x0000_i1031" DrawAspect="Icon" ObjectID="_1468075731" r:id="rId19">
            <o:LockedField>false</o:LockedField>
          </o:OLEObject>
        </w:object>
      </w:r>
    </w:p>
    <w:p w14:paraId="64FE9C8D">
      <w:pPr>
        <w:pStyle w:val="9"/>
        <w:numPr>
          <w:ilvl w:val="0"/>
          <w:numId w:val="1"/>
        </w:numPr>
      </w:pPr>
      <w:r>
        <w:t>У архивной Основы ТНКМУ с кодом 1.00372 изменен код НМУ</w:t>
      </w:r>
    </w:p>
    <w:p w14:paraId="2CF52EAF"/>
    <w:p w14:paraId="41529075">
      <w:pPr>
        <w:pStyle w:val="9"/>
        <w:numPr>
          <w:ilvl w:val="0"/>
          <w:numId w:val="1"/>
        </w:numPr>
      </w:pPr>
      <w:r>
        <w:t xml:space="preserve">Основы ТНКМУ со следующими кодами перенесены в архив </w:t>
      </w:r>
    </w:p>
    <w:p w14:paraId="5552F530">
      <w:pPr>
        <w:pStyle w:val="9"/>
      </w:pPr>
      <w:r>
        <w:t>1.01292</w:t>
      </w:r>
    </w:p>
    <w:p w14:paraId="7205A46C">
      <w:pPr>
        <w:pStyle w:val="9"/>
      </w:pPr>
      <w:r>
        <w:t>1.01293</w:t>
      </w:r>
    </w:p>
    <w:p w14:paraId="3DBA16CB">
      <w:pPr>
        <w:pStyle w:val="9"/>
      </w:pPr>
      <w:r>
        <w:t>1.01296</w:t>
      </w:r>
    </w:p>
    <w:p w14:paraId="3CC865DA">
      <w:pPr>
        <w:pStyle w:val="9"/>
      </w:pPr>
      <w:r>
        <w:t>1.02678</w:t>
      </w:r>
    </w:p>
    <w:p w14:paraId="29653777">
      <w:pPr>
        <w:pStyle w:val="9"/>
      </w:pPr>
      <w:r>
        <w:t>1.07439</w:t>
      </w:r>
    </w:p>
    <w:p w14:paraId="2BC68925">
      <w:pPr>
        <w:pStyle w:val="9"/>
      </w:pPr>
      <w:r>
        <w:t>1.07459</w:t>
      </w:r>
    </w:p>
    <w:p w14:paraId="3FD9A971">
      <w:pPr>
        <w:pStyle w:val="9"/>
      </w:pPr>
      <w:r>
        <w:t>1.07494</w:t>
      </w:r>
    </w:p>
    <w:p w14:paraId="3D5E9DD5">
      <w:pPr>
        <w:pStyle w:val="9"/>
      </w:pPr>
      <w:r>
        <w:t>1.07521</w:t>
      </w:r>
    </w:p>
    <w:p w14:paraId="70E91BD2">
      <w:pPr>
        <w:pStyle w:val="9"/>
        <w:ind w:left="0"/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34020525"/>
      <w:docPartObj>
        <w:docPartGallery w:val="autotext"/>
      </w:docPartObj>
    </w:sdtPr>
    <w:sdtContent>
      <w:p w14:paraId="4A2778A1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A335B6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26FA7"/>
    <w:multiLevelType w:val="multilevel"/>
    <w:tmpl w:val="1F426FA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0380B8F"/>
    <w:multiLevelType w:val="multilevel"/>
    <w:tmpl w:val="60380B8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E1"/>
    <w:rsid w:val="0005366F"/>
    <w:rsid w:val="000E3B64"/>
    <w:rsid w:val="000E5CE3"/>
    <w:rsid w:val="001A5BFF"/>
    <w:rsid w:val="002D2C17"/>
    <w:rsid w:val="00312D1D"/>
    <w:rsid w:val="003B3676"/>
    <w:rsid w:val="004D0381"/>
    <w:rsid w:val="005909E3"/>
    <w:rsid w:val="00651D78"/>
    <w:rsid w:val="006863E5"/>
    <w:rsid w:val="006A6952"/>
    <w:rsid w:val="00751678"/>
    <w:rsid w:val="00762C29"/>
    <w:rsid w:val="009E381B"/>
    <w:rsid w:val="00A8703C"/>
    <w:rsid w:val="00B36AB2"/>
    <w:rsid w:val="00CE06F4"/>
    <w:rsid w:val="00D72194"/>
    <w:rsid w:val="00DA4077"/>
    <w:rsid w:val="00E27FE1"/>
    <w:rsid w:val="00ED091C"/>
    <w:rsid w:val="00FE0CCF"/>
    <w:rsid w:val="01335B62"/>
    <w:rsid w:val="03F86FDC"/>
    <w:rsid w:val="04270FA1"/>
    <w:rsid w:val="06162A7F"/>
    <w:rsid w:val="0FEC7B79"/>
    <w:rsid w:val="14AE4C1C"/>
    <w:rsid w:val="19CB5654"/>
    <w:rsid w:val="1B2479F5"/>
    <w:rsid w:val="1E320C01"/>
    <w:rsid w:val="2BDB165C"/>
    <w:rsid w:val="2CD52F79"/>
    <w:rsid w:val="2F292312"/>
    <w:rsid w:val="3B7F28CC"/>
    <w:rsid w:val="3CE868CB"/>
    <w:rsid w:val="3D6C09D0"/>
    <w:rsid w:val="3DB26A52"/>
    <w:rsid w:val="42F6198F"/>
    <w:rsid w:val="48711C20"/>
    <w:rsid w:val="4C13635C"/>
    <w:rsid w:val="4C3C61E1"/>
    <w:rsid w:val="53952928"/>
    <w:rsid w:val="57BA337A"/>
    <w:rsid w:val="61FD5E5F"/>
    <w:rsid w:val="629A2C88"/>
    <w:rsid w:val="64767C41"/>
    <w:rsid w:val="6FC522E4"/>
    <w:rsid w:val="7162738D"/>
    <w:rsid w:val="71C96C8D"/>
    <w:rsid w:val="77FA4087"/>
    <w:rsid w:val="78810AC6"/>
    <w:rsid w:val="7E82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8"/>
    <w:autoRedefine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0"/>
    <w:autoRedefine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1"/>
    <w:autoRedefine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Заголовок 2 Знак"/>
    <w:basedOn w:val="3"/>
    <w:link w:val="2"/>
    <w:autoRedefine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9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0">
    <w:name w:val="Верхний колонтитул Знак"/>
    <w:basedOn w:val="3"/>
    <w:link w:val="5"/>
    <w:autoRedefine/>
    <w:qFormat/>
    <w:uiPriority w:val="99"/>
  </w:style>
  <w:style w:type="character" w:customStyle="1" w:styleId="11">
    <w:name w:val="Нижний колонтитул Знак"/>
    <w:basedOn w:val="3"/>
    <w:link w:val="6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7.e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emf"/><Relationship Id="rId17" Type="http://schemas.openxmlformats.org/officeDocument/2006/relationships/oleObject" Target="embeddings/oleObject6.bin"/><Relationship Id="rId16" Type="http://schemas.openxmlformats.org/officeDocument/2006/relationships/image" Target="media/image5.emf"/><Relationship Id="rId15" Type="http://schemas.openxmlformats.org/officeDocument/2006/relationships/oleObject" Target="embeddings/oleObject5.bin"/><Relationship Id="rId14" Type="http://schemas.openxmlformats.org/officeDocument/2006/relationships/image" Target="media/image4.emf"/><Relationship Id="rId13" Type="http://schemas.openxmlformats.org/officeDocument/2006/relationships/oleObject" Target="embeddings/oleObject4.bin"/><Relationship Id="rId12" Type="http://schemas.openxmlformats.org/officeDocument/2006/relationships/image" Target="media/image3.emf"/><Relationship Id="rId11" Type="http://schemas.openxmlformats.org/officeDocument/2006/relationships/oleObject" Target="embeddings/oleObject3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1390</Words>
  <Characters>9009</Characters>
  <Lines>15</Lines>
  <Paragraphs>4</Paragraphs>
  <TotalTime>0</TotalTime>
  <ScaleCrop>false</ScaleCrop>
  <LinksUpToDate>false</LinksUpToDate>
  <CharactersWithSpaces>10265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2024-04-05T16:01:00Z</dcterms:created>
  <dc:creator>Dmitriy Tsvetkov</dc:creator>
  <cp:lastModifiedBy>Леонид Селиверс�</cp:lastModifiedBy>
  <dcterms:modified xsi:type="dcterms:W3CDTF">2026-04-20T13:21:08Z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1049-12.1.0.25242</vt:lpwstr>
  </property>
  <property fmtid="{D5CDD505-2E9C-101B-9397-08002B2CF9AE}" pid="3" name="ICV">
    <vt:lpwstr>8884E18648654008B97EF635A5DD7217_12</vt:lpwstr>
  </property>
  <property fmtid="{D5CDD505-2E9C-101B-9397-08002B2CF9AE}" pid="4" name="KSOTemplateDocerSaveRecord">
    <vt:lpwstr>eyJoZGlkIjoiNTQwMGZkOTczZjRmMzMyMjNiZTQxNjFlMzM5ZDQxMWYiLCJ1c2VySWQiOiIzNzI4NTc2OTM3NzMzIn0=</vt:lpwstr>
  </property>
</Properties>
</file>